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1417"/>
      </w:tblGrid>
      <w:tr w:rsidR="00DE508F" w:rsidRPr="00112FAE" w:rsidTr="002A22ED">
        <w:tc>
          <w:tcPr>
            <w:tcW w:w="1526" w:type="dxa"/>
            <w:shd w:val="clear" w:color="auto" w:fill="auto"/>
          </w:tcPr>
          <w:p w:rsidR="00DE508F" w:rsidRPr="00112FAE" w:rsidRDefault="00DE508F" w:rsidP="002A22E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12FAE">
              <w:rPr>
                <w:rFonts w:ascii="Arial" w:eastAsia="Calibri" w:hAnsi="Arial" w:cs="Arial"/>
                <w:noProof/>
                <w:lang w:val="es-419" w:eastAsia="es-419"/>
              </w:rPr>
              <w:drawing>
                <wp:inline distT="0" distB="0" distL="0" distR="0" wp14:anchorId="6888A555" wp14:editId="5D3B9068">
                  <wp:extent cx="742950" cy="838200"/>
                  <wp:effectExtent l="0" t="0" r="0" b="0"/>
                  <wp:docPr id="1" name="Imagen 1" descr="Descripción: C:\Users\user\Downloads\Logo 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user\Downloads\Logo 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DE508F" w:rsidRPr="00112FAE" w:rsidRDefault="00DE508F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E508F" w:rsidRPr="00112FAE" w:rsidRDefault="00DE508F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 xml:space="preserve">INSTITUCION EDUCATIVA TECNICO INDUSTRIAL </w:t>
            </w:r>
          </w:p>
          <w:p w:rsidR="00DE508F" w:rsidRPr="00112FAE" w:rsidRDefault="00DE508F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>PEDRO ANTONIO MOLINA</w:t>
            </w:r>
          </w:p>
          <w:p w:rsidR="00DE508F" w:rsidRPr="00112FAE" w:rsidRDefault="00DE508F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DE508F" w:rsidRPr="00112FAE" w:rsidRDefault="00DE508F" w:rsidP="002A22E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12FAE">
              <w:rPr>
                <w:rFonts w:ascii="Arial" w:eastAsia="Calibri" w:hAnsi="Arial" w:cs="Arial"/>
                <w:noProof/>
                <w:lang w:val="es-419" w:eastAsia="es-419"/>
              </w:rPr>
              <w:drawing>
                <wp:inline distT="0" distB="0" distL="0" distR="0" wp14:anchorId="511FE083" wp14:editId="4EF4EFA9">
                  <wp:extent cx="733425" cy="828675"/>
                  <wp:effectExtent l="0" t="0" r="9525" b="9525"/>
                  <wp:docPr id="2" name="Imagen 2" descr="Descripción: ESCUDOIETIPA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IETIPA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08F" w:rsidRPr="00112FAE" w:rsidRDefault="00DE508F" w:rsidP="00DE508F">
      <w:pPr>
        <w:spacing w:after="0"/>
        <w:rPr>
          <w:rFonts w:ascii="Arial" w:eastAsia="Calibri" w:hAnsi="Arial" w:cs="Arial"/>
          <w:b/>
          <w:i/>
        </w:rPr>
      </w:pPr>
    </w:p>
    <w:p w:rsidR="00DE508F" w:rsidRPr="00112FAE" w:rsidRDefault="00DE508F" w:rsidP="00DE508F">
      <w:pPr>
        <w:tabs>
          <w:tab w:val="left" w:pos="-709"/>
        </w:tabs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</w:rPr>
        <w:t>AREA DE MATEMÁTICAS</w:t>
      </w:r>
    </w:p>
    <w:p w:rsidR="00DE508F" w:rsidRPr="00112FAE" w:rsidRDefault="00DE508F" w:rsidP="00DE508F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>Sede: Central</w:t>
      </w:r>
    </w:p>
    <w:p w:rsidR="00DE508F" w:rsidRPr="00112FAE" w:rsidRDefault="00DE508F" w:rsidP="00DE508F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>Jornada de la Mañana</w:t>
      </w:r>
    </w:p>
    <w:p w:rsidR="00DE508F" w:rsidRPr="00112FAE" w:rsidRDefault="00DE508F" w:rsidP="00DE508F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>Fecha:</w:t>
      </w:r>
      <w:r w:rsidR="000C4741">
        <w:rPr>
          <w:rFonts w:ascii="Arial" w:eastAsia="Calibri" w:hAnsi="Arial" w:cs="Arial"/>
          <w:b/>
          <w:color w:val="000000"/>
        </w:rPr>
        <w:t xml:space="preserve"> </w:t>
      </w:r>
      <w:bookmarkStart w:id="0" w:name="_GoBack"/>
      <w:bookmarkEnd w:id="0"/>
      <w:r w:rsidR="008E68E7">
        <w:rPr>
          <w:rFonts w:ascii="Arial" w:eastAsia="Calibri" w:hAnsi="Arial" w:cs="Arial"/>
          <w:b/>
          <w:color w:val="000000"/>
        </w:rPr>
        <w:t>21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112FAE">
        <w:rPr>
          <w:rFonts w:ascii="Arial" w:eastAsia="Calibri" w:hAnsi="Arial" w:cs="Arial"/>
          <w:b/>
          <w:color w:val="000000"/>
        </w:rPr>
        <w:t xml:space="preserve">de </w:t>
      </w:r>
      <w:r>
        <w:rPr>
          <w:rFonts w:ascii="Arial" w:eastAsia="Calibri" w:hAnsi="Arial" w:cs="Arial"/>
          <w:b/>
          <w:color w:val="000000"/>
        </w:rPr>
        <w:t>Junio</w:t>
      </w:r>
      <w:r w:rsidRPr="00112FAE">
        <w:rPr>
          <w:rFonts w:ascii="Arial" w:eastAsia="Calibri" w:hAnsi="Arial" w:cs="Arial"/>
          <w:b/>
          <w:color w:val="000000"/>
        </w:rPr>
        <w:t xml:space="preserve">  Hora: 2:00 pm – 4:00 pm</w:t>
      </w:r>
      <w:r w:rsidRPr="00112FAE">
        <w:rPr>
          <w:rFonts w:ascii="Arial" w:eastAsia="Calibri" w:hAnsi="Arial" w:cs="Arial"/>
          <w:b/>
          <w:color w:val="000000"/>
        </w:rPr>
        <w:tab/>
        <w:t xml:space="preserve">                    Espacio asignado: Biblioteca</w:t>
      </w:r>
    </w:p>
    <w:p w:rsidR="00DE508F" w:rsidRPr="00112FAE" w:rsidRDefault="00DE508F" w:rsidP="00DE508F">
      <w:pPr>
        <w:spacing w:after="0"/>
        <w:rPr>
          <w:rFonts w:ascii="Arial" w:eastAsia="Calibri" w:hAnsi="Arial" w:cs="Arial"/>
          <w:b/>
          <w:color w:val="000000"/>
        </w:rPr>
      </w:pPr>
    </w:p>
    <w:p w:rsidR="00DE508F" w:rsidRPr="00112FAE" w:rsidRDefault="00DE508F" w:rsidP="00DE508F">
      <w:pPr>
        <w:spacing w:after="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112FAE">
        <w:rPr>
          <w:rFonts w:ascii="Arial" w:eastAsia="Calibri" w:hAnsi="Arial" w:cs="Arial"/>
          <w:b/>
          <w:color w:val="000000"/>
          <w:u w:val="single"/>
        </w:rPr>
        <w:t>CLUB DE MATEMÁTICAS</w:t>
      </w:r>
    </w:p>
    <w:p w:rsidR="00DE508F" w:rsidRPr="00112FAE" w:rsidRDefault="00DE508F" w:rsidP="00DE508F">
      <w:pPr>
        <w:spacing w:after="0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DE508F" w:rsidRDefault="00DE508F" w:rsidP="00DE508F">
      <w:pPr>
        <w:spacing w:after="0"/>
        <w:jc w:val="both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 xml:space="preserve">Resuelvan </w:t>
      </w:r>
      <w:r>
        <w:rPr>
          <w:rFonts w:ascii="Arial" w:eastAsia="Calibri" w:hAnsi="Arial" w:cs="Arial"/>
          <w:b/>
          <w:color w:val="000000"/>
        </w:rPr>
        <w:t>los problemas dados</w:t>
      </w:r>
      <w:r w:rsidRPr="00112FAE">
        <w:rPr>
          <w:rFonts w:ascii="Arial" w:eastAsia="Calibri" w:hAnsi="Arial" w:cs="Arial"/>
          <w:b/>
          <w:color w:val="000000"/>
        </w:rPr>
        <w:t xml:space="preserve"> por la vía que estimen conveniente y resuelvan las inquietudes de los asistentes. Gracias por </w:t>
      </w:r>
      <w:r>
        <w:rPr>
          <w:rFonts w:ascii="Arial" w:eastAsia="Calibri" w:hAnsi="Arial" w:cs="Arial"/>
          <w:b/>
          <w:color w:val="000000"/>
        </w:rPr>
        <w:t xml:space="preserve">su asistencia a este espacio, sácale provecho </w:t>
      </w:r>
      <w:proofErr w:type="gramStart"/>
      <w:r>
        <w:rPr>
          <w:rFonts w:ascii="Arial" w:eastAsia="Calibri" w:hAnsi="Arial" w:cs="Arial"/>
          <w:b/>
          <w:color w:val="000000"/>
        </w:rPr>
        <w:t>¡</w:t>
      </w:r>
      <w:proofErr w:type="gramEnd"/>
    </w:p>
    <w:p w:rsidR="00DE508F" w:rsidRDefault="00DE508F" w:rsidP="00DE508F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:rsidR="00DE508F" w:rsidRPr="00DE508F" w:rsidRDefault="00DE508F" w:rsidP="00DE508F">
      <w:pPr>
        <w:jc w:val="both"/>
      </w:pPr>
      <w:r>
        <w:rPr>
          <w:b/>
          <w:bCs/>
        </w:rPr>
        <w:t xml:space="preserve">Problema </w:t>
      </w:r>
      <w:r w:rsidRPr="00DE508F">
        <w:rPr>
          <w:b/>
          <w:bCs/>
        </w:rPr>
        <w:t>1.</w:t>
      </w:r>
      <w:r w:rsidRPr="00DE508F">
        <w:t> En una hoja de papel cuadriculado cada cuadrito mide 1 x 1. Se coloca una moneda de diámetro</w:t>
      </w:r>
      <w:r w:rsidRPr="00DE508F">
        <w:rPr>
          <w:noProof/>
          <w:vertAlign w:val="subscript"/>
          <w:lang w:val="es-419" w:eastAsia="es-419"/>
        </w:rPr>
        <w:drawing>
          <wp:inline distT="0" distB="0" distL="0" distR="0" wp14:anchorId="3C06CDC6" wp14:editId="6C110A9B">
            <wp:extent cx="180975" cy="142875"/>
            <wp:effectExtent l="0" t="0" r="9525" b="9525"/>
            <wp:docPr id="3" name="Imagen 3" descr="http://ichi.fismat.umich.mx/omm/recursos/prob15/rai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i.fismat.umich.mx/omm/recursos/prob15/raiz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08F">
        <w:t>?</w:t>
      </w:r>
      <w:proofErr w:type="gramEnd"/>
      <w:r w:rsidRPr="00DE508F">
        <w:t xml:space="preserve"> encima. ¿Cuál es el máximo número de cuadritos que puede cubrir parcialmente (de manera que la región cubierta en ese </w:t>
      </w:r>
      <w:r>
        <w:t>cuadrito tenga área mayor que</w:t>
      </w:r>
      <w:r w:rsidRPr="00DE508F">
        <w:t xml:space="preserve"> la moneda? </w:t>
      </w:r>
      <w:r w:rsidRPr="00DE508F">
        <w:br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2042"/>
        <w:gridCol w:w="1937"/>
        <w:gridCol w:w="2042"/>
        <w:gridCol w:w="2030"/>
      </w:tblGrid>
      <w:tr w:rsidR="00DE508F" w:rsidRPr="00DE508F" w:rsidTr="00DE50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(a) 4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(b) 5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(c) 6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(d) 7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(e) 8</w:t>
            </w:r>
          </w:p>
        </w:tc>
      </w:tr>
    </w:tbl>
    <w:p w:rsidR="00DE508F" w:rsidRPr="00DE508F" w:rsidRDefault="00DE508F" w:rsidP="00DE508F">
      <w:r>
        <w:rPr>
          <w:b/>
          <w:bCs/>
        </w:rPr>
        <w:t>Problema 2</w:t>
      </w:r>
      <w:r w:rsidRPr="00DE508F">
        <w:rPr>
          <w:b/>
          <w:bCs/>
        </w:rPr>
        <w:t>.</w:t>
      </w:r>
      <w:r w:rsidRPr="00DE508F">
        <w:t> Dadas cuatro líneas diferentes, ¿cuántos puntos de intersección NO puede haber entre ellas? </w:t>
      </w:r>
      <w:r w:rsidRPr="00DE508F">
        <w:br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2042"/>
        <w:gridCol w:w="1937"/>
        <w:gridCol w:w="2042"/>
        <w:gridCol w:w="2030"/>
      </w:tblGrid>
      <w:tr w:rsidR="00DE508F" w:rsidRPr="00DE508F" w:rsidTr="00DE50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(a) 0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(b) 2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(c) 3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(d) 5</w:t>
            </w:r>
          </w:p>
        </w:tc>
        <w:tc>
          <w:tcPr>
            <w:tcW w:w="0" w:type="auto"/>
            <w:vAlign w:val="center"/>
            <w:hideMark/>
          </w:tcPr>
          <w:p w:rsidR="00DE508F" w:rsidRPr="00DE508F" w:rsidRDefault="00DE508F" w:rsidP="00DE508F">
            <w:r w:rsidRPr="00DE508F">
              <w:t>(e) 6</w:t>
            </w:r>
          </w:p>
        </w:tc>
      </w:tr>
    </w:tbl>
    <w:p w:rsidR="00BC7FBC" w:rsidRDefault="00787C9E">
      <w:r w:rsidRPr="00787C9E">
        <w:rPr>
          <w:b/>
        </w:rPr>
        <w:t>Problema 3.</w:t>
      </w:r>
      <w:r>
        <w:t xml:space="preserve"> </w:t>
      </w:r>
      <w:r w:rsidR="00DE508F" w:rsidRPr="00DE508F">
        <w:t>En la figura, </w:t>
      </w:r>
      <w:r w:rsidR="00DE508F" w:rsidRPr="00DE508F">
        <w:rPr>
          <w:i/>
          <w:iCs/>
        </w:rPr>
        <w:t>ABCDEF</w:t>
      </w:r>
      <w:r w:rsidR="00DE508F" w:rsidRPr="00DE508F">
        <w:t> es un hexágono regular y </w:t>
      </w:r>
      <w:r w:rsidR="00DE508F" w:rsidRPr="00DE508F">
        <w:rPr>
          <w:i/>
          <w:iCs/>
        </w:rPr>
        <w:t>C</w:t>
      </w:r>
      <w:r w:rsidR="00DE508F" w:rsidRPr="00DE508F">
        <w:t> es un círculo con centro en </w:t>
      </w:r>
      <w:r w:rsidR="00DE508F" w:rsidRPr="00DE508F">
        <w:rPr>
          <w:i/>
          <w:iCs/>
        </w:rPr>
        <w:t>B</w:t>
      </w:r>
      <w:r w:rsidR="00DE508F" w:rsidRPr="00DE508F">
        <w:t>. La razón del área sombreada entre el área del hexágono es:</w:t>
      </w:r>
    </w:p>
    <w:p w:rsidR="00787C9E" w:rsidRPr="00787C9E" w:rsidRDefault="00787C9E" w:rsidP="00787C9E">
      <w:pPr>
        <w:jc w:val="center"/>
      </w:pPr>
      <w:r>
        <w:rPr>
          <w:noProof/>
          <w:lang w:val="es-419" w:eastAsia="es-419"/>
        </w:rPr>
        <w:drawing>
          <wp:inline distT="0" distB="0" distL="0" distR="0" wp14:anchorId="5F5AB428" wp14:editId="35BE491C">
            <wp:extent cx="2524125" cy="1685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385" t="20652" r="16607" b="31250"/>
                    <a:stretch/>
                  </pic:blipFill>
                  <pic:spPr bwMode="auto">
                    <a:xfrm>
                      <a:off x="0" y="0"/>
                      <a:ext cx="2525954" cy="1687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544"/>
        <w:gridCol w:w="2445"/>
        <w:gridCol w:w="2559"/>
      </w:tblGrid>
      <w:tr w:rsidR="00787C9E" w:rsidRPr="00787C9E" w:rsidTr="00787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C9E" w:rsidRPr="00787C9E" w:rsidRDefault="00787C9E" w:rsidP="00787C9E">
            <w:r w:rsidRPr="00787C9E">
              <w:t>(a) </w:t>
            </w:r>
            <w:r w:rsidRPr="00787C9E">
              <w:rPr>
                <w:vertAlign w:val="superscript"/>
              </w:rPr>
              <w:t>1</w:t>
            </w:r>
            <w:r w:rsidRPr="00787C9E">
              <w:t>/</w:t>
            </w:r>
            <w:r w:rsidRPr="00787C9E"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C9E" w:rsidRPr="00787C9E" w:rsidRDefault="00787C9E" w:rsidP="00787C9E">
            <w:r w:rsidRPr="00787C9E">
              <w:t>(b) </w:t>
            </w:r>
            <w:r w:rsidRPr="00787C9E">
              <w:rPr>
                <w:vertAlign w:val="superscript"/>
              </w:rPr>
              <w:t>2</w:t>
            </w:r>
            <w:r w:rsidRPr="00787C9E">
              <w:t>/</w:t>
            </w:r>
            <w:r w:rsidRPr="00787C9E"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C9E" w:rsidRPr="00787C9E" w:rsidRDefault="00787C9E" w:rsidP="00787C9E">
            <w:r w:rsidRPr="00787C9E">
              <w:t>(c) </w:t>
            </w:r>
            <w:r w:rsidRPr="00787C9E">
              <w:rPr>
                <w:vertAlign w:val="superscript"/>
              </w:rPr>
              <w:t>3</w:t>
            </w:r>
            <w:r w:rsidRPr="00787C9E">
              <w:t>/</w:t>
            </w:r>
            <w:r w:rsidRPr="00787C9E">
              <w:rPr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C9E" w:rsidRPr="00787C9E" w:rsidRDefault="00787C9E" w:rsidP="00787C9E">
            <w:r w:rsidRPr="00787C9E">
              <w:t>(d) </w:t>
            </w:r>
            <w:r w:rsidRPr="00787C9E">
              <w:rPr>
                <w:vertAlign w:val="superscript"/>
              </w:rPr>
              <w:t>4</w:t>
            </w:r>
            <w:r w:rsidRPr="00787C9E">
              <w:t>/</w:t>
            </w:r>
            <w:r w:rsidRPr="00787C9E">
              <w:rPr>
                <w:vertAlign w:val="subscript"/>
              </w:rPr>
              <w:t>5</w:t>
            </w:r>
          </w:p>
        </w:tc>
      </w:tr>
    </w:tbl>
    <w:p w:rsidR="00787C9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787C9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787C9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787C9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787C9E" w:rsidRPr="00112FA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lastRenderedPageBreak/>
        <w:t xml:space="preserve">monitores de univalle 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994"/>
        <w:gridCol w:w="2901"/>
      </w:tblGrid>
      <w:tr w:rsidR="00787C9E" w:rsidRPr="00112FAE" w:rsidTr="002A22ED">
        <w:trPr>
          <w:trHeight w:val="606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 Completo</w:t>
            </w: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</w:tr>
      <w:tr w:rsidR="00787C9E" w:rsidRPr="00112FAE" w:rsidTr="002A22ED">
        <w:trPr>
          <w:trHeight w:val="294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94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94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94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94"/>
        </w:trPr>
        <w:tc>
          <w:tcPr>
            <w:tcW w:w="448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787C9E" w:rsidRPr="00112FAE" w:rsidRDefault="00787C9E" w:rsidP="00787C9E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87C9E" w:rsidRPr="00112FAE" w:rsidRDefault="00787C9E" w:rsidP="00787C9E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monitores encargados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21 de Junio</w:t>
      </w: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del 2016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03"/>
        <w:gridCol w:w="2038"/>
        <w:gridCol w:w="3215"/>
      </w:tblGrid>
      <w:tr w:rsidR="00787C9E" w:rsidRPr="00112FAE" w:rsidTr="002A22ED">
        <w:trPr>
          <w:trHeight w:val="596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email</w:t>
            </w: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149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787C9E" w:rsidRPr="00112FAE" w:rsidRDefault="00787C9E" w:rsidP="00787C9E">
      <w:pPr>
        <w:rPr>
          <w:rFonts w:ascii="Calibri" w:eastAsia="Calibri" w:hAnsi="Calibri" w:cs="Times New Roman"/>
        </w:rPr>
      </w:pPr>
    </w:p>
    <w:p w:rsidR="00787C9E" w:rsidRPr="00112FAE" w:rsidRDefault="00787C9E" w:rsidP="00787C9E">
      <w:pPr>
        <w:jc w:val="center"/>
        <w:rPr>
          <w:rFonts w:ascii="Calibri" w:eastAsia="Calibri" w:hAnsi="Calibri" w:cs="Times New Roman"/>
          <w:b/>
          <w:u w:val="single"/>
        </w:rPr>
      </w:pPr>
      <w:r w:rsidRPr="00112FAE">
        <w:rPr>
          <w:rFonts w:ascii="Calibri" w:eastAsia="Calibri" w:hAnsi="Calibri" w:cs="Times New Roman"/>
          <w:b/>
          <w:u w:val="single"/>
        </w:rPr>
        <w:t>ASISTENTES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00"/>
        <w:gridCol w:w="2227"/>
        <w:gridCol w:w="3026"/>
      </w:tblGrid>
      <w:tr w:rsidR="00787C9E" w:rsidRPr="00112FAE" w:rsidTr="002A22ED">
        <w:trPr>
          <w:trHeight w:val="596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CURSO</w:t>
            </w: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787C9E" w:rsidRPr="00112FAE" w:rsidTr="002A22ED">
        <w:trPr>
          <w:trHeight w:val="289"/>
        </w:trPr>
        <w:tc>
          <w:tcPr>
            <w:tcW w:w="3652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787C9E" w:rsidRPr="00112FAE" w:rsidRDefault="00787C9E" w:rsidP="002A22ED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DE508F" w:rsidRDefault="00DE508F" w:rsidP="00787C9E"/>
    <w:sectPr w:rsidR="00DE508F" w:rsidSect="00787C9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F"/>
    <w:rsid w:val="000C4741"/>
    <w:rsid w:val="00787C9E"/>
    <w:rsid w:val="008E68E7"/>
    <w:rsid w:val="00BC7FBC"/>
    <w:rsid w:val="00CB3D0F"/>
    <w:rsid w:val="00D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0BD959-B447-4979-81A7-04ABE1D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fabiana marcela gutierrez cardenas</cp:lastModifiedBy>
  <cp:revision>2</cp:revision>
  <dcterms:created xsi:type="dcterms:W3CDTF">2016-06-20T13:44:00Z</dcterms:created>
  <dcterms:modified xsi:type="dcterms:W3CDTF">2016-06-20T13:44:00Z</dcterms:modified>
</cp:coreProperties>
</file>